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4BC1F" w14:textId="77777777" w:rsidR="00006EE1" w:rsidRPr="000E4EE6" w:rsidRDefault="00257C85" w:rsidP="00702200">
      <w:pPr>
        <w:pStyle w:val="Heading1"/>
        <w:rPr>
          <w:b w:val="0"/>
        </w:rPr>
      </w:pPr>
      <w:r>
        <w:rPr>
          <w:b w:val="0"/>
          <w:noProof/>
          <w:sz w:val="28"/>
        </w:rPr>
        <w:drawing>
          <wp:anchor distT="0" distB="0" distL="114300" distR="114300" simplePos="0" relativeHeight="251621888" behindDoc="1" locked="0" layoutInCell="1" allowOverlap="1" wp14:anchorId="19392B15" wp14:editId="41367389">
            <wp:simplePos x="0" y="0"/>
            <wp:positionH relativeFrom="column">
              <wp:posOffset>-19050</wp:posOffset>
            </wp:positionH>
            <wp:positionV relativeFrom="paragraph">
              <wp:posOffset>-161925</wp:posOffset>
            </wp:positionV>
            <wp:extent cx="21621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505" y="21418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SJRRP logo fin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A649A">
        <w:t>Cordeniz</w:t>
      </w:r>
      <w:proofErr w:type="spellEnd"/>
      <w:r w:rsidR="00CA649A">
        <w:t xml:space="preserve"> Basin Groundwater Storage Project – Conjunctive Exchange Program</w:t>
      </w:r>
    </w:p>
    <w:p w14:paraId="64C80B62" w14:textId="77777777" w:rsidR="00257C85" w:rsidRDefault="00257C85" w:rsidP="0014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98B36" w14:textId="771F5D8C" w:rsidR="002D5D74" w:rsidRDefault="00702200" w:rsidP="00702200">
      <w:pPr>
        <w:pStyle w:val="Body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13A00596" wp14:editId="572E9B39">
                <wp:simplePos x="0" y="0"/>
                <wp:positionH relativeFrom="margin">
                  <wp:posOffset>-17780</wp:posOffset>
                </wp:positionH>
                <wp:positionV relativeFrom="paragraph">
                  <wp:posOffset>1640205</wp:posOffset>
                </wp:positionV>
                <wp:extent cx="5894705" cy="3745865"/>
                <wp:effectExtent l="0" t="0" r="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374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5615E" w14:textId="7E4CA59F" w:rsidR="00702200" w:rsidRDefault="00702200" w:rsidP="00702200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885262" wp14:editId="225A7324">
                                  <wp:extent cx="5388746" cy="3454587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7607" cy="3485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23D40F" w14:textId="63A37CF9" w:rsidR="00702200" w:rsidRDefault="00702200" w:rsidP="00702200">
                            <w:pPr>
                              <w:pStyle w:val="Caption"/>
                            </w:pPr>
                            <w:r>
                              <w:t xml:space="preserve">Figure 1. </w:t>
                            </w:r>
                            <w:r w:rsidRPr="00702200">
                              <w:t>Project Site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005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4pt;margin-top:129.15pt;width:464.15pt;height:294.9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" stroked="f">
                <v:textbox>
                  <w:txbxContent>
                    <w:p w14:paraId="4515615E" w14:textId="7E4CA59F" w:rsidR="00702200" w:rsidRDefault="00702200" w:rsidP="00702200">
                      <w:pPr>
                        <w:spacing w:after="0"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885262" wp14:editId="225A7324">
                            <wp:extent cx="5388746" cy="3454587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437607" cy="34859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23D40F" w14:textId="63A37CF9" w:rsidR="00702200" w:rsidRDefault="00702200" w:rsidP="00702200">
                      <w:pPr>
                        <w:pStyle w:val="Caption"/>
                      </w:pPr>
                      <w:r>
                        <w:t xml:space="preserve">Figure 1. </w:t>
                      </w:r>
                      <w:r w:rsidRPr="00702200">
                        <w:t>Project Site Map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649A">
        <w:t xml:space="preserve">The Tulare Irrigation District (TID) is proposing to </w:t>
      </w:r>
      <w:r w:rsidR="00B23477">
        <w:t xml:space="preserve">create </w:t>
      </w:r>
      <w:r w:rsidR="001B0D66">
        <w:t xml:space="preserve">a </w:t>
      </w:r>
      <w:r w:rsidR="005478A8">
        <w:t xml:space="preserve">Conjunctive </w:t>
      </w:r>
      <w:r w:rsidR="001B0D66">
        <w:t>Exchange Progra</w:t>
      </w:r>
      <w:r w:rsidR="001502B9">
        <w:t>m that addresses the loss of</w:t>
      </w:r>
      <w:r w:rsidR="001B0D66">
        <w:t xml:space="preserve"> water supplies to the San Joaquin River Restoration Prog</w:t>
      </w:r>
      <w:r w:rsidR="005478A8">
        <w:t xml:space="preserve">ram by </w:t>
      </w:r>
      <w:r w:rsidR="001502B9">
        <w:t>augmenting its</w:t>
      </w:r>
      <w:r w:rsidR="001B0D66">
        <w:t xml:space="preserve"> groundwater recharge </w:t>
      </w:r>
      <w:r w:rsidR="001502B9">
        <w:t>facilities to</w:t>
      </w:r>
      <w:r w:rsidR="001B0D66">
        <w:t xml:space="preserve"> expand the use of wet year water in the </w:t>
      </w:r>
      <w:proofErr w:type="spellStart"/>
      <w:r w:rsidR="001B0D66">
        <w:t>Friant</w:t>
      </w:r>
      <w:proofErr w:type="spellEnd"/>
      <w:r w:rsidR="001B0D66">
        <w:t xml:space="preserve"> Division. The exchange program </w:t>
      </w:r>
      <w:r w:rsidR="00BE53A6">
        <w:t xml:space="preserve">is based on the construction of the </w:t>
      </w:r>
      <w:r w:rsidR="00F53648">
        <w:t xml:space="preserve">80-acre </w:t>
      </w:r>
      <w:proofErr w:type="spellStart"/>
      <w:r w:rsidR="00BE53A6">
        <w:t>Cordeniz</w:t>
      </w:r>
      <w:proofErr w:type="spellEnd"/>
      <w:r w:rsidR="00BE53A6">
        <w:t xml:space="preserve"> Recharge Basin and the creation of a Water Exchange Purchase Fund to allow TID to purchase and recharge wet year supplies for subsequent return to exchange partners in dry years using TID’s Millerton Class 1 supplies.  </w:t>
      </w:r>
      <w:r w:rsidR="001B0D66">
        <w:t>T</w:t>
      </w:r>
      <w:r w:rsidR="00B23477">
        <w:t>he</w:t>
      </w:r>
      <w:bookmarkStart w:id="0" w:name="_GoBack"/>
      <w:bookmarkEnd w:id="0"/>
      <w:r w:rsidR="00B23477">
        <w:t xml:space="preserve"> </w:t>
      </w:r>
      <w:proofErr w:type="spellStart"/>
      <w:r w:rsidR="00B23477">
        <w:t>Cordeniz</w:t>
      </w:r>
      <w:proofErr w:type="spellEnd"/>
      <w:r w:rsidR="00B23477">
        <w:t xml:space="preserve"> </w:t>
      </w:r>
      <w:r w:rsidR="00F53648">
        <w:t xml:space="preserve">Recharge </w:t>
      </w:r>
      <w:r w:rsidR="00B23477">
        <w:t xml:space="preserve">Basin will include the creation of two individual basin cells that will be </w:t>
      </w:r>
      <w:r w:rsidR="002A3E3D">
        <w:t xml:space="preserve">served </w:t>
      </w:r>
      <w:r w:rsidR="00B23477">
        <w:t xml:space="preserve">by </w:t>
      </w:r>
      <w:proofErr w:type="spellStart"/>
      <w:r w:rsidR="00B23477">
        <w:t>Serpa</w:t>
      </w:r>
      <w:proofErr w:type="spellEnd"/>
      <w:r w:rsidR="00B23477">
        <w:t xml:space="preserve"> Ditch. </w:t>
      </w:r>
      <w:r w:rsidR="00A546EC">
        <w:t xml:space="preserve">The project </w:t>
      </w:r>
      <w:r w:rsidR="0096364F">
        <w:t>site plan</w:t>
      </w:r>
      <w:r>
        <w:t xml:space="preserve"> is shown in Figure 1.</w:t>
      </w:r>
    </w:p>
    <w:p w14:paraId="74E8688C" w14:textId="47DB8D0B" w:rsidR="00147E36" w:rsidRDefault="000E4EE6" w:rsidP="00702200">
      <w:pPr>
        <w:pStyle w:val="BodyText"/>
      </w:pPr>
      <w:r>
        <w:t>Th</w:t>
      </w:r>
      <w:r w:rsidRPr="000E4EE6">
        <w:t>e P</w:t>
      </w:r>
      <w:r w:rsidR="007B6A03">
        <w:t>roject has a total estimated</w:t>
      </w:r>
      <w:r w:rsidR="0055774B">
        <w:t xml:space="preserve"> cost of $</w:t>
      </w:r>
      <w:r w:rsidR="00CA649A">
        <w:t>3</w:t>
      </w:r>
      <w:r w:rsidR="0055774B">
        <w:t>,</w:t>
      </w:r>
      <w:r w:rsidR="00CA649A">
        <w:t>900</w:t>
      </w:r>
      <w:r w:rsidR="0055774B">
        <w:t>,000</w:t>
      </w:r>
      <w:r w:rsidR="009E2A26">
        <w:t xml:space="preserve"> which includes the construction costs for the </w:t>
      </w:r>
      <w:proofErr w:type="spellStart"/>
      <w:r w:rsidR="009E2A26">
        <w:t>Cordeniz</w:t>
      </w:r>
      <w:proofErr w:type="spellEnd"/>
      <w:r w:rsidR="009E2A26">
        <w:t xml:space="preserve"> Basin as well as </w:t>
      </w:r>
      <w:r w:rsidR="007B6A03">
        <w:t xml:space="preserve">the </w:t>
      </w:r>
      <w:r w:rsidR="001502B9">
        <w:t xml:space="preserve">funding of the </w:t>
      </w:r>
      <w:r w:rsidR="007B6A03">
        <w:t>Water Exchange Purchase Fund</w:t>
      </w:r>
      <w:r w:rsidR="009E2A26">
        <w:t xml:space="preserve">. The </w:t>
      </w:r>
      <w:r w:rsidR="0055774B">
        <w:t xml:space="preserve">Federal cost share </w:t>
      </w:r>
      <w:r w:rsidR="007922F0">
        <w:t xml:space="preserve">for this project is </w:t>
      </w:r>
      <w:r w:rsidR="0055774B">
        <w:t>$</w:t>
      </w:r>
      <w:r w:rsidR="00555CE8">
        <w:t>1</w:t>
      </w:r>
      <w:r w:rsidR="0055774B">
        <w:t>,</w:t>
      </w:r>
      <w:r w:rsidR="00555CE8">
        <w:t>95</w:t>
      </w:r>
      <w:r w:rsidR="0055774B">
        <w:t>0,000.</w:t>
      </w:r>
    </w:p>
    <w:p w14:paraId="48059530" w14:textId="77ED83D9" w:rsidR="00A546EC" w:rsidRPr="00A77CAC" w:rsidRDefault="00DE4DED" w:rsidP="00702200">
      <w:pPr>
        <w:pStyle w:val="BodyText"/>
      </w:pPr>
      <w:r>
        <w:t xml:space="preserve">The total anticipated RWA reduction from the Project is 129,000 AF. This is based on </w:t>
      </w:r>
      <w:r w:rsidR="005478A8">
        <w:t xml:space="preserve">45,000 acre-feet </w:t>
      </w:r>
      <w:r w:rsidR="009D359A">
        <w:t xml:space="preserve">(AF) </w:t>
      </w:r>
      <w:r w:rsidR="005478A8">
        <w:t xml:space="preserve">of RWA reduction </w:t>
      </w:r>
      <w:r w:rsidR="00AF2B8C">
        <w:t xml:space="preserve">for TID </w:t>
      </w:r>
      <w:r>
        <w:t>(</w:t>
      </w:r>
      <w:r w:rsidR="008A56E5">
        <w:t xml:space="preserve">1,500 </w:t>
      </w:r>
      <w:r w:rsidR="009D359A">
        <w:t>AF</w:t>
      </w:r>
      <w:r w:rsidR="008A56E5">
        <w:t xml:space="preserve"> </w:t>
      </w:r>
      <w:r>
        <w:t xml:space="preserve">per year </w:t>
      </w:r>
      <w:r w:rsidR="008A56E5">
        <w:t>over the 30</w:t>
      </w:r>
      <w:r w:rsidR="005478A8">
        <w:t>-</w:t>
      </w:r>
      <w:r w:rsidR="008A56E5">
        <w:t xml:space="preserve">year life of the </w:t>
      </w:r>
      <w:r w:rsidR="00D620DF">
        <w:t>P</w:t>
      </w:r>
      <w:r w:rsidR="008A56E5">
        <w:t>roject</w:t>
      </w:r>
      <w:r>
        <w:t>) and 84,000 AF (2,800 AF over 30 years) from</w:t>
      </w:r>
      <w:r w:rsidR="001502B9">
        <w:t xml:space="preserve"> participating </w:t>
      </w:r>
      <w:proofErr w:type="spellStart"/>
      <w:r w:rsidR="001502B9">
        <w:t>Friant</w:t>
      </w:r>
      <w:proofErr w:type="spellEnd"/>
      <w:r w:rsidR="001502B9">
        <w:t xml:space="preserve"> Contractors </w:t>
      </w:r>
      <w:r>
        <w:t>that are required to</w:t>
      </w:r>
      <w:r w:rsidR="001502B9">
        <w:t xml:space="preserve"> reduce RWA balances equal to the amount of water returned through the exchange program</w:t>
      </w:r>
      <w:r w:rsidR="009E2A26">
        <w:t xml:space="preserve">. </w:t>
      </w:r>
    </w:p>
    <w:sectPr w:rsidR="00A546EC" w:rsidRPr="00A77C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F2423" w14:textId="77777777" w:rsidR="00F15BD8" w:rsidRDefault="00F15BD8" w:rsidP="00702200">
      <w:pPr>
        <w:spacing w:after="0" w:line="240" w:lineRule="auto"/>
      </w:pPr>
      <w:r>
        <w:separator/>
      </w:r>
    </w:p>
  </w:endnote>
  <w:endnote w:type="continuationSeparator" w:id="0">
    <w:p w14:paraId="04133115" w14:textId="77777777" w:rsidR="00F15BD8" w:rsidRDefault="00F15BD8" w:rsidP="0070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D530F" w14:textId="77777777" w:rsidR="00692285" w:rsidRDefault="006922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3"/>
      <w:gridCol w:w="4677"/>
    </w:tblGrid>
    <w:tr w:rsidR="00702200" w14:paraId="7D707EDC" w14:textId="77777777" w:rsidTr="00CD1870">
      <w:tc>
        <w:tcPr>
          <w:tcW w:w="4788" w:type="dxa"/>
        </w:tcPr>
        <w:p w14:paraId="2794CC43" w14:textId="77777777" w:rsidR="00702200" w:rsidRPr="0097013E" w:rsidRDefault="00702200" w:rsidP="00702200">
          <w:pPr>
            <w:pStyle w:val="Heading2"/>
            <w:outlineLvl w:val="1"/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Project Contact Information</w:t>
          </w:r>
        </w:p>
        <w:p w14:paraId="7E053679" w14:textId="77777777" w:rsidR="00702200" w:rsidRPr="00702200" w:rsidRDefault="00702200" w:rsidP="00702200">
          <w:pPr>
            <w:rPr>
              <w:rFonts w:ascii="Arial" w:hAnsi="Arial" w:cs="Arial"/>
              <w:sz w:val="20"/>
              <w:szCs w:val="20"/>
            </w:rPr>
          </w:pPr>
          <w:r w:rsidRPr="00702200">
            <w:rPr>
              <w:rFonts w:ascii="Arial" w:hAnsi="Arial" w:cs="Arial"/>
              <w:sz w:val="20"/>
              <w:szCs w:val="20"/>
            </w:rPr>
            <w:t>Tulare Irrigation District</w:t>
          </w:r>
        </w:p>
        <w:p w14:paraId="2907C6FB" w14:textId="77777777" w:rsidR="00702200" w:rsidRPr="00702200" w:rsidRDefault="00702200" w:rsidP="00702200">
          <w:pPr>
            <w:rPr>
              <w:rFonts w:ascii="Arial" w:hAnsi="Arial" w:cs="Arial"/>
              <w:sz w:val="20"/>
              <w:szCs w:val="20"/>
            </w:rPr>
          </w:pPr>
          <w:r w:rsidRPr="00702200">
            <w:rPr>
              <w:rFonts w:ascii="Arial" w:hAnsi="Arial" w:cs="Arial"/>
              <w:sz w:val="20"/>
              <w:szCs w:val="20"/>
            </w:rPr>
            <w:t>Paul Hendrix, General Manager</w:t>
          </w:r>
        </w:p>
        <w:p w14:paraId="5F2CCD76" w14:textId="2A694AF3" w:rsidR="00702200" w:rsidRPr="0097013E" w:rsidRDefault="00702200" w:rsidP="00702200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702200">
            <w:rPr>
              <w:rFonts w:ascii="Arial" w:hAnsi="Arial" w:cs="Arial"/>
              <w:sz w:val="20"/>
              <w:szCs w:val="20"/>
            </w:rPr>
            <w:t>(559) 686-3425</w:t>
          </w:r>
        </w:p>
      </w:tc>
      <w:tc>
        <w:tcPr>
          <w:tcW w:w="4788" w:type="dxa"/>
        </w:tcPr>
        <w:p w14:paraId="4FC7BF37" w14:textId="77777777" w:rsidR="00702200" w:rsidRDefault="00702200" w:rsidP="00702200">
          <w:pPr>
            <w:rPr>
              <w:rFonts w:ascii="Arial" w:hAnsi="Arial" w:cs="Arial"/>
              <w:sz w:val="20"/>
              <w:szCs w:val="20"/>
            </w:rPr>
          </w:pPr>
        </w:p>
        <w:p w14:paraId="5BC813C0" w14:textId="77777777" w:rsidR="00702200" w:rsidRDefault="00702200" w:rsidP="00702200">
          <w:pPr>
            <w:rPr>
              <w:rFonts w:ascii="Arial" w:hAnsi="Arial" w:cs="Arial"/>
              <w:sz w:val="20"/>
              <w:szCs w:val="20"/>
            </w:rPr>
          </w:pPr>
          <w:r w:rsidRPr="00702200">
            <w:rPr>
              <w:rFonts w:ascii="Arial" w:hAnsi="Arial" w:cs="Arial"/>
              <w:sz w:val="20"/>
              <w:szCs w:val="20"/>
            </w:rPr>
            <w:t>Tulare Irrigation District</w:t>
          </w:r>
        </w:p>
        <w:p w14:paraId="3F5F1ACB" w14:textId="25AA9760" w:rsidR="00702200" w:rsidRPr="00702200" w:rsidRDefault="00702200" w:rsidP="00702200">
          <w:pPr>
            <w:rPr>
              <w:rFonts w:ascii="Arial" w:hAnsi="Arial" w:cs="Arial"/>
              <w:sz w:val="20"/>
              <w:szCs w:val="20"/>
            </w:rPr>
          </w:pPr>
          <w:r w:rsidRPr="00702200">
            <w:rPr>
              <w:rFonts w:ascii="Arial" w:hAnsi="Arial" w:cs="Arial"/>
              <w:sz w:val="20"/>
              <w:szCs w:val="20"/>
            </w:rPr>
            <w:t>Aaron Fukuda, District Engineer</w:t>
          </w:r>
        </w:p>
        <w:p w14:paraId="47074861" w14:textId="3E93ADEB" w:rsidR="00702200" w:rsidRPr="0097013E" w:rsidRDefault="00702200" w:rsidP="00702200">
          <w:pPr>
            <w:rPr>
              <w:rFonts w:ascii="Arial" w:hAnsi="Arial" w:cs="Arial"/>
              <w:sz w:val="20"/>
              <w:szCs w:val="20"/>
            </w:rPr>
          </w:pPr>
          <w:r w:rsidRPr="00702200">
            <w:rPr>
              <w:rFonts w:ascii="Arial" w:hAnsi="Arial" w:cs="Arial"/>
              <w:sz w:val="20"/>
              <w:szCs w:val="20"/>
            </w:rPr>
            <w:t>(559) 686-3425</w:t>
          </w:r>
        </w:p>
      </w:tc>
    </w:tr>
  </w:tbl>
  <w:p w14:paraId="31BAA08A" w14:textId="77777777" w:rsidR="00702200" w:rsidRDefault="007022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3A977" w14:textId="77777777" w:rsidR="00692285" w:rsidRDefault="006922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A48C3" w14:textId="77777777" w:rsidR="00F15BD8" w:rsidRDefault="00F15BD8" w:rsidP="00702200">
      <w:pPr>
        <w:spacing w:after="0" w:line="240" w:lineRule="auto"/>
      </w:pPr>
      <w:r>
        <w:separator/>
      </w:r>
    </w:p>
  </w:footnote>
  <w:footnote w:type="continuationSeparator" w:id="0">
    <w:p w14:paraId="606D9355" w14:textId="77777777" w:rsidR="00F15BD8" w:rsidRDefault="00F15BD8" w:rsidP="0070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3110B" w14:textId="77777777" w:rsidR="00692285" w:rsidRDefault="006922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606459"/>
      <w:docPartObj>
        <w:docPartGallery w:val="Watermarks"/>
        <w:docPartUnique/>
      </w:docPartObj>
    </w:sdtPr>
    <w:sdtContent>
      <w:p w14:paraId="5AF4C4F9" w14:textId="42CC9CD9" w:rsidR="00692285" w:rsidRDefault="00692285">
        <w:pPr>
          <w:pStyle w:val="Header"/>
        </w:pPr>
        <w:r>
          <w:rPr>
            <w:noProof/>
          </w:rPr>
          <w:pict w14:anchorId="0289FD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FC204" w14:textId="77777777" w:rsidR="00692285" w:rsidRDefault="006922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48D"/>
    <w:multiLevelType w:val="hybridMultilevel"/>
    <w:tmpl w:val="D43A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AC"/>
    <w:rsid w:val="00006EE1"/>
    <w:rsid w:val="00044964"/>
    <w:rsid w:val="00063938"/>
    <w:rsid w:val="000E4EE6"/>
    <w:rsid w:val="001176D3"/>
    <w:rsid w:val="00123A3C"/>
    <w:rsid w:val="00147E36"/>
    <w:rsid w:val="001502B9"/>
    <w:rsid w:val="00197450"/>
    <w:rsid w:val="001B0D66"/>
    <w:rsid w:val="002129F5"/>
    <w:rsid w:val="00256575"/>
    <w:rsid w:val="00257C85"/>
    <w:rsid w:val="002661FB"/>
    <w:rsid w:val="00290121"/>
    <w:rsid w:val="002A3E3D"/>
    <w:rsid w:val="002D5D74"/>
    <w:rsid w:val="002F479F"/>
    <w:rsid w:val="00390642"/>
    <w:rsid w:val="003D072C"/>
    <w:rsid w:val="00403EFC"/>
    <w:rsid w:val="005135DF"/>
    <w:rsid w:val="005478A8"/>
    <w:rsid w:val="00555CE8"/>
    <w:rsid w:val="0055774B"/>
    <w:rsid w:val="00585DED"/>
    <w:rsid w:val="005F203F"/>
    <w:rsid w:val="00674721"/>
    <w:rsid w:val="00692285"/>
    <w:rsid w:val="00702200"/>
    <w:rsid w:val="007922F0"/>
    <w:rsid w:val="007B6A03"/>
    <w:rsid w:val="00807E58"/>
    <w:rsid w:val="008A56E5"/>
    <w:rsid w:val="00937187"/>
    <w:rsid w:val="0096364F"/>
    <w:rsid w:val="009D359A"/>
    <w:rsid w:val="009E2A26"/>
    <w:rsid w:val="00A546EC"/>
    <w:rsid w:val="00A77CAC"/>
    <w:rsid w:val="00AF2B8C"/>
    <w:rsid w:val="00B23477"/>
    <w:rsid w:val="00B75F88"/>
    <w:rsid w:val="00BE53A6"/>
    <w:rsid w:val="00C8205B"/>
    <w:rsid w:val="00CA649A"/>
    <w:rsid w:val="00D538A9"/>
    <w:rsid w:val="00D57F89"/>
    <w:rsid w:val="00D620DF"/>
    <w:rsid w:val="00DE4DED"/>
    <w:rsid w:val="00DF6526"/>
    <w:rsid w:val="00E15CF2"/>
    <w:rsid w:val="00EC248B"/>
    <w:rsid w:val="00EC6246"/>
    <w:rsid w:val="00F15BD8"/>
    <w:rsid w:val="00F30A52"/>
    <w:rsid w:val="00F5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3F6D8AFA"/>
  <w15:docId w15:val="{9947C438-41C6-4846-9161-1FFBD452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200"/>
  </w:style>
  <w:style w:type="paragraph" w:styleId="Heading1">
    <w:name w:val="heading 1"/>
    <w:basedOn w:val="Normal"/>
    <w:next w:val="Normal"/>
    <w:link w:val="Heading1Char"/>
    <w:uiPriority w:val="9"/>
    <w:qFormat/>
    <w:rsid w:val="00702200"/>
    <w:pPr>
      <w:pBdr>
        <w:bottom w:val="single" w:sz="18" w:space="1" w:color="4F81BD"/>
      </w:pBdr>
      <w:spacing w:after="0" w:line="240" w:lineRule="auto"/>
      <w:outlineLvl w:val="0"/>
    </w:pPr>
    <w:rPr>
      <w:rFonts w:ascii="Times New Roman" w:hAnsi="Times New Roman" w:cs="Times New Roman"/>
      <w:b/>
      <w:color w:val="000000" w:themeColor="text1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D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121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257C8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46E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57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63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6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6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64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02200"/>
    <w:rPr>
      <w:rFonts w:ascii="Times New Roman" w:hAnsi="Times New Roman" w:cs="Times New Roman"/>
      <w:b/>
      <w:color w:val="000000" w:themeColor="text1"/>
      <w:sz w:val="36"/>
    </w:rPr>
  </w:style>
  <w:style w:type="paragraph" w:styleId="BodyText">
    <w:name w:val="Body Text"/>
    <w:basedOn w:val="Normal"/>
    <w:link w:val="BodyTextChar"/>
    <w:uiPriority w:val="99"/>
    <w:unhideWhenUsed/>
    <w:rsid w:val="00702200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0220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200"/>
  </w:style>
  <w:style w:type="paragraph" w:styleId="Footer">
    <w:name w:val="footer"/>
    <w:basedOn w:val="Normal"/>
    <w:link w:val="FooterChar"/>
    <w:uiPriority w:val="99"/>
    <w:unhideWhenUsed/>
    <w:rsid w:val="0070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3A4FA-61B8-4D69-A2F5-84650B7C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Nickels, Adam M</dc:creator>
  <cp:lastModifiedBy>Evan Perez</cp:lastModifiedBy>
  <cp:revision>19</cp:revision>
  <dcterms:created xsi:type="dcterms:W3CDTF">2016-07-08T20:26:00Z</dcterms:created>
  <dcterms:modified xsi:type="dcterms:W3CDTF">2016-07-12T23:07:00Z</dcterms:modified>
</cp:coreProperties>
</file>